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702" w:rsidRDefault="00AB07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World History</w:t>
      </w:r>
    </w:p>
    <w:p w:rsidR="00227331" w:rsidRDefault="00FA5DB5" w:rsidP="00227331">
      <w:pPr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 xml:space="preserve">This weekly lesson plan </w:t>
      </w:r>
      <w:r>
        <w:rPr>
          <w:rFonts w:ascii="Times New Roman" w:hAnsi="Times New Roman" w:cs="Times New Roman"/>
          <w:sz w:val="24"/>
          <w:szCs w:val="24"/>
        </w:rPr>
        <w:t>is for alternative education for</w:t>
      </w:r>
      <w:r w:rsidRPr="00F51EFC">
        <w:rPr>
          <w:rFonts w:ascii="Times New Roman" w:hAnsi="Times New Roman" w:cs="Times New Roman"/>
          <w:sz w:val="24"/>
          <w:szCs w:val="24"/>
        </w:rPr>
        <w:t xml:space="preserve"> </w:t>
      </w:r>
      <w:r w:rsidR="00227331">
        <w:rPr>
          <w:rFonts w:ascii="Times New Roman" w:hAnsi="Times New Roman" w:cs="Times New Roman"/>
          <w:sz w:val="24"/>
          <w:szCs w:val="24"/>
        </w:rPr>
        <w:t xml:space="preserve">World History. </w:t>
      </w:r>
      <w:r w:rsidRPr="00F51EFC">
        <w:rPr>
          <w:rFonts w:ascii="Times New Roman" w:hAnsi="Times New Roman" w:cs="Times New Roman"/>
          <w:sz w:val="24"/>
          <w:szCs w:val="24"/>
        </w:rPr>
        <w:t>The lesson plan is designed to pace each student to earn</w:t>
      </w:r>
      <w:r>
        <w:rPr>
          <w:rFonts w:ascii="Times New Roman" w:hAnsi="Times New Roman" w:cs="Times New Roman"/>
          <w:sz w:val="24"/>
          <w:szCs w:val="24"/>
        </w:rPr>
        <w:t xml:space="preserve"> a credit from class every 2-3</w:t>
      </w:r>
      <w:r w:rsidRPr="00F51EFC">
        <w:rPr>
          <w:rFonts w:ascii="Times New Roman" w:hAnsi="Times New Roman" w:cs="Times New Roman"/>
          <w:sz w:val="24"/>
          <w:szCs w:val="24"/>
        </w:rPr>
        <w:t xml:space="preserve"> weeks.  Each student must complete </w:t>
      </w:r>
      <w:r>
        <w:rPr>
          <w:rFonts w:ascii="Times New Roman" w:hAnsi="Times New Roman" w:cs="Times New Roman"/>
          <w:sz w:val="24"/>
          <w:szCs w:val="24"/>
        </w:rPr>
        <w:t xml:space="preserve">two (2) </w:t>
      </w:r>
      <w:r w:rsidRPr="00F51EFC">
        <w:rPr>
          <w:rFonts w:ascii="Times New Roman" w:hAnsi="Times New Roman" w:cs="Times New Roman"/>
          <w:sz w:val="24"/>
          <w:szCs w:val="24"/>
        </w:rPr>
        <w:t>chapter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51EFC">
        <w:rPr>
          <w:rFonts w:ascii="Times New Roman" w:hAnsi="Times New Roman" w:cs="Times New Roman"/>
          <w:sz w:val="24"/>
          <w:szCs w:val="24"/>
        </w:rPr>
        <w:t xml:space="preserve"> from the textbook</w:t>
      </w:r>
      <w:r>
        <w:rPr>
          <w:rFonts w:ascii="Times New Roman" w:hAnsi="Times New Roman" w:cs="Times New Roman"/>
          <w:sz w:val="24"/>
          <w:szCs w:val="24"/>
        </w:rPr>
        <w:t xml:space="preserve"> to earn one</w:t>
      </w:r>
      <w:r w:rsidR="00227331">
        <w:rPr>
          <w:rFonts w:ascii="Times New Roman" w:hAnsi="Times New Roman" w:cs="Times New Roman"/>
          <w:sz w:val="24"/>
          <w:szCs w:val="24"/>
        </w:rPr>
        <w:t xml:space="preserve"> (1)</w:t>
      </w:r>
      <w:r>
        <w:rPr>
          <w:rFonts w:ascii="Times New Roman" w:hAnsi="Times New Roman" w:cs="Times New Roman"/>
          <w:sz w:val="24"/>
          <w:szCs w:val="24"/>
        </w:rPr>
        <w:t xml:space="preserve"> credit. </w:t>
      </w:r>
      <w:r w:rsidR="00227331">
        <w:rPr>
          <w:rFonts w:ascii="Times New Roman" w:hAnsi="Times New Roman" w:cs="Times New Roman"/>
          <w:sz w:val="24"/>
          <w:szCs w:val="24"/>
        </w:rPr>
        <w:t>Each chapter has 4-5</w:t>
      </w:r>
      <w:r w:rsidR="00227331" w:rsidRPr="00F51EFC">
        <w:rPr>
          <w:rFonts w:ascii="Times New Roman" w:hAnsi="Times New Roman" w:cs="Times New Roman"/>
          <w:sz w:val="24"/>
          <w:szCs w:val="24"/>
        </w:rPr>
        <w:t xml:space="preserve"> lessons in which every student will read the material (</w:t>
      </w:r>
      <w:r w:rsidR="00227331">
        <w:rPr>
          <w:rFonts w:ascii="Times New Roman" w:hAnsi="Times New Roman" w:cs="Times New Roman"/>
          <w:sz w:val="24"/>
          <w:szCs w:val="24"/>
        </w:rPr>
        <w:t>World History Textbook</w:t>
      </w:r>
      <w:r w:rsidR="00227331" w:rsidRPr="00F51EFC">
        <w:rPr>
          <w:rFonts w:ascii="Times New Roman" w:hAnsi="Times New Roman" w:cs="Times New Roman"/>
          <w:sz w:val="24"/>
          <w:szCs w:val="24"/>
        </w:rPr>
        <w:t>)</w:t>
      </w:r>
      <w:r w:rsidR="00227331">
        <w:rPr>
          <w:rFonts w:ascii="Times New Roman" w:hAnsi="Times New Roman" w:cs="Times New Roman"/>
          <w:sz w:val="24"/>
          <w:szCs w:val="24"/>
        </w:rPr>
        <w:t xml:space="preserve"> and answer the questions in the textbook. </w:t>
      </w:r>
      <w:r w:rsidRPr="00F51EFC">
        <w:rPr>
          <w:rFonts w:ascii="Times New Roman" w:hAnsi="Times New Roman" w:cs="Times New Roman"/>
          <w:sz w:val="24"/>
          <w:szCs w:val="24"/>
        </w:rPr>
        <w:t>The required questions are the “Check for Understanding” questions in th</w:t>
      </w:r>
      <w:r>
        <w:rPr>
          <w:rFonts w:ascii="Times New Roman" w:hAnsi="Times New Roman" w:cs="Times New Roman"/>
          <w:sz w:val="24"/>
          <w:szCs w:val="24"/>
        </w:rPr>
        <w:t>e textbook.</w:t>
      </w:r>
      <w:r w:rsidR="00227331">
        <w:rPr>
          <w:rFonts w:ascii="Times New Roman" w:hAnsi="Times New Roman" w:cs="Times New Roman"/>
          <w:sz w:val="24"/>
          <w:szCs w:val="24"/>
        </w:rPr>
        <w:t xml:space="preserve"> There are nine (9) in each lesson that need to be completed</w:t>
      </w:r>
      <w:r w:rsidR="00227331" w:rsidRPr="00F51EFC">
        <w:rPr>
          <w:rFonts w:ascii="Times New Roman" w:hAnsi="Times New Roman" w:cs="Times New Roman"/>
          <w:sz w:val="24"/>
          <w:szCs w:val="24"/>
        </w:rPr>
        <w:t xml:space="preserve"> every day as scheduled. </w:t>
      </w:r>
    </w:p>
    <w:p w:rsidR="00FA5DB5" w:rsidRDefault="00227331" w:rsidP="00FA5DB5">
      <w:pPr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 xml:space="preserve">Since the credits that are earned from the class are variable, every student will only work on the necessary </w:t>
      </w:r>
      <w:r>
        <w:rPr>
          <w:rFonts w:ascii="Times New Roman" w:hAnsi="Times New Roman" w:cs="Times New Roman"/>
          <w:sz w:val="24"/>
          <w:szCs w:val="24"/>
        </w:rPr>
        <w:t>work</w:t>
      </w:r>
      <w:r w:rsidRPr="00F51EFC">
        <w:rPr>
          <w:rFonts w:ascii="Times New Roman" w:hAnsi="Times New Roman" w:cs="Times New Roman"/>
          <w:sz w:val="24"/>
          <w:szCs w:val="24"/>
        </w:rPr>
        <w:t>s that are necessary to complete the course.</w:t>
      </w:r>
      <w:r>
        <w:rPr>
          <w:rFonts w:ascii="Times New Roman" w:hAnsi="Times New Roman" w:cs="Times New Roman"/>
          <w:sz w:val="24"/>
          <w:szCs w:val="24"/>
        </w:rPr>
        <w:t xml:space="preserve"> Student that have</w:t>
      </w:r>
      <w:r w:rsidR="00FA5DB5">
        <w:rPr>
          <w:rFonts w:ascii="Times New Roman" w:hAnsi="Times New Roman" w:cs="Times New Roman"/>
          <w:sz w:val="24"/>
          <w:szCs w:val="24"/>
        </w:rPr>
        <w:t xml:space="preserve"> a question regarding the work, email the question to the instructor and the instructor will provide assistance through email or Google Meet.</w:t>
      </w:r>
    </w:p>
    <w:p w:rsidR="00FA5DB5" w:rsidRPr="00F51EFC" w:rsidRDefault="00FA5DB5" w:rsidP="00FA5DB5">
      <w:pPr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 xml:space="preserve">Every student will take a test </w:t>
      </w:r>
      <w:r>
        <w:rPr>
          <w:rFonts w:ascii="Times New Roman" w:hAnsi="Times New Roman" w:cs="Times New Roman"/>
          <w:sz w:val="24"/>
          <w:szCs w:val="24"/>
        </w:rPr>
        <w:t xml:space="preserve">online </w:t>
      </w:r>
      <w:r w:rsidRPr="00F51EFC">
        <w:rPr>
          <w:rFonts w:ascii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 xml:space="preserve">Thursday or Friday depending on the student’s ability to complete the work. </w:t>
      </w:r>
      <w:r w:rsidRPr="00F51EFC">
        <w:rPr>
          <w:rFonts w:ascii="Times New Roman" w:hAnsi="Times New Roman" w:cs="Times New Roman"/>
          <w:sz w:val="24"/>
          <w:szCs w:val="24"/>
        </w:rPr>
        <w:t>The work will be typed on Google Docs and shared with the instructor through Google Gmail. After the instructor reviews the work</w:t>
      </w:r>
      <w:r w:rsidR="00227331">
        <w:rPr>
          <w:rFonts w:ascii="Times New Roman" w:hAnsi="Times New Roman" w:cs="Times New Roman"/>
          <w:sz w:val="24"/>
          <w:szCs w:val="24"/>
        </w:rPr>
        <w:t xml:space="preserve"> and passes the textbook work as completed work</w:t>
      </w:r>
      <w:r w:rsidRPr="00F51EFC">
        <w:rPr>
          <w:rFonts w:ascii="Times New Roman" w:hAnsi="Times New Roman" w:cs="Times New Roman"/>
          <w:sz w:val="24"/>
          <w:szCs w:val="24"/>
        </w:rPr>
        <w:t>, the</w:t>
      </w:r>
      <w:r w:rsidR="00227331">
        <w:rPr>
          <w:rFonts w:ascii="Times New Roman" w:hAnsi="Times New Roman" w:cs="Times New Roman"/>
          <w:sz w:val="24"/>
          <w:szCs w:val="24"/>
        </w:rPr>
        <w:t>n the student will take a</w:t>
      </w:r>
      <w:r w:rsidRPr="00F51EFC">
        <w:rPr>
          <w:rFonts w:ascii="Times New Roman" w:hAnsi="Times New Roman" w:cs="Times New Roman"/>
          <w:sz w:val="24"/>
          <w:szCs w:val="24"/>
        </w:rPr>
        <w:t xml:space="preserve"> test online through the designated </w:t>
      </w:r>
      <w:r>
        <w:rPr>
          <w:rFonts w:ascii="Times New Roman" w:hAnsi="Times New Roman" w:cs="Times New Roman"/>
          <w:sz w:val="24"/>
          <w:szCs w:val="24"/>
        </w:rPr>
        <w:t xml:space="preserve">World History </w:t>
      </w:r>
      <w:r w:rsidRPr="00F51EFC">
        <w:rPr>
          <w:rFonts w:ascii="Times New Roman" w:hAnsi="Times New Roman" w:cs="Times New Roman"/>
          <w:sz w:val="24"/>
          <w:szCs w:val="24"/>
        </w:rPr>
        <w:t xml:space="preserve">digital textbook.  </w:t>
      </w:r>
    </w:p>
    <w:p w:rsidR="00E03FD9" w:rsidRPr="00F51EFC" w:rsidRDefault="00664B2C">
      <w:pPr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sz w:val="24"/>
          <w:szCs w:val="24"/>
        </w:rPr>
        <w:t>Daily work schedule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E03FD9" w:rsidRPr="00F51EFC" w:rsidTr="00E03FD9"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E03FD9" w:rsidRPr="00F51EFC" w:rsidTr="00E03FD9"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4-6-20</w:t>
            </w:r>
          </w:p>
        </w:tc>
        <w:tc>
          <w:tcPr>
            <w:tcW w:w="1596" w:type="dxa"/>
          </w:tcPr>
          <w:p w:rsidR="00E03FD9" w:rsidRPr="00F51EFC" w:rsidRDefault="00664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Lesson 1</w:t>
            </w: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03FD9" w:rsidRPr="00F51EFC" w:rsidRDefault="00E03F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2C" w:rsidRPr="00F51EFC" w:rsidTr="00E03FD9">
        <w:tc>
          <w:tcPr>
            <w:tcW w:w="1596" w:type="dxa"/>
          </w:tcPr>
          <w:p w:rsidR="00664B2C" w:rsidRPr="00F51EFC" w:rsidRDefault="00664B2C" w:rsidP="009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4-7-20</w:t>
            </w: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Lesson 2</w:t>
            </w: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2C" w:rsidRPr="00F51EFC" w:rsidTr="00E03FD9">
        <w:tc>
          <w:tcPr>
            <w:tcW w:w="1596" w:type="dxa"/>
          </w:tcPr>
          <w:p w:rsidR="00664B2C" w:rsidRPr="00F51EFC" w:rsidRDefault="00664B2C" w:rsidP="009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4-8-20</w:t>
            </w: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Lesson 3</w:t>
            </w: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2C" w:rsidRPr="00F51EFC" w:rsidTr="00E03FD9">
        <w:tc>
          <w:tcPr>
            <w:tcW w:w="1596" w:type="dxa"/>
          </w:tcPr>
          <w:p w:rsidR="00664B2C" w:rsidRPr="00F51EFC" w:rsidRDefault="00664B2C" w:rsidP="009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4-9-20</w:t>
            </w: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AC5DB2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Lesson 4</w:t>
            </w: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B2C" w:rsidRPr="00F51EFC" w:rsidTr="00E03FD9">
        <w:tc>
          <w:tcPr>
            <w:tcW w:w="1596" w:type="dxa"/>
          </w:tcPr>
          <w:p w:rsidR="00664B2C" w:rsidRPr="00F51EFC" w:rsidRDefault="00664B2C" w:rsidP="00925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4-10-20</w:t>
            </w: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664B2C" w:rsidRPr="00F51EFC" w:rsidRDefault="00664B2C" w:rsidP="005A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EFC">
              <w:rPr>
                <w:rFonts w:ascii="Times New Roman" w:hAnsi="Times New Roman" w:cs="Times New Roman"/>
                <w:sz w:val="24"/>
                <w:szCs w:val="24"/>
              </w:rPr>
              <w:t>Test online</w:t>
            </w:r>
          </w:p>
        </w:tc>
      </w:tr>
    </w:tbl>
    <w:p w:rsidR="0060796E" w:rsidRDefault="0060796E" w:rsidP="00950792">
      <w:pPr>
        <w:spacing w:after="0" w:line="240" w:lineRule="auto"/>
        <w:rPr>
          <w:rFonts w:ascii="Times New Roman" w:hAnsi="Times New Roman" w:cs="Times New Roman"/>
        </w:rPr>
      </w:pP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Below are the textbook course works and credits for World History.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#1 -Chapter 1 (5 Lessons) &amp; Chapter 2 (4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#2 - Chapter 3 (4 Lessons) &amp; Chapter 4 (4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#3 - Chapter 5 (5 Lessons) &amp; Chapter 6 (4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#4 - Chapter 7 (4 Lessons) &amp; Chapter 8 (3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#5 - Chapter 9 (4 Lessons) &amp; Chapter 10 (3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#6 - Chapter 11 (4 Lessons) &amp; Chapter 12 (5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#7 - Chapter 13 (3 Lessons) &amp; Chapter 14 (4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#8 - Chapter 15 (3 Lessons) &amp; Chapter 16 (5 Lessons)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#9 - Chapter 17 (4 Lessons) &amp; Alternative Work (Project Base Learning)</w:t>
      </w:r>
    </w:p>
    <w:p w:rsidR="00950792" w:rsidRPr="00F51EFC" w:rsidRDefault="00950792" w:rsidP="009507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EFC">
        <w:rPr>
          <w:rFonts w:ascii="Times New Roman" w:hAnsi="Times New Roman" w:cs="Times New Roman"/>
          <w:b/>
          <w:sz w:val="24"/>
          <w:szCs w:val="24"/>
        </w:rPr>
        <w:t>Credit #10 - Alternative Work (Project Base Learning)</w:t>
      </w:r>
    </w:p>
    <w:p w:rsidR="00B507DE" w:rsidRDefault="00B507DE"/>
    <w:sectPr w:rsidR="00B507DE" w:rsidSect="00954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FD9"/>
    <w:rsid w:val="00011D8C"/>
    <w:rsid w:val="000E249A"/>
    <w:rsid w:val="00227331"/>
    <w:rsid w:val="003C7BBB"/>
    <w:rsid w:val="004E3802"/>
    <w:rsid w:val="005F13D2"/>
    <w:rsid w:val="0060796E"/>
    <w:rsid w:val="00664B2C"/>
    <w:rsid w:val="006A7070"/>
    <w:rsid w:val="00821EF7"/>
    <w:rsid w:val="00894DAC"/>
    <w:rsid w:val="00950792"/>
    <w:rsid w:val="00954B39"/>
    <w:rsid w:val="00A508D3"/>
    <w:rsid w:val="00AB0702"/>
    <w:rsid w:val="00AB705B"/>
    <w:rsid w:val="00AC5DB2"/>
    <w:rsid w:val="00B507DE"/>
    <w:rsid w:val="00B76E7F"/>
    <w:rsid w:val="00C90375"/>
    <w:rsid w:val="00D8101E"/>
    <w:rsid w:val="00E03FD9"/>
    <w:rsid w:val="00F51EFC"/>
    <w:rsid w:val="00FA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M. Arcega</dc:creator>
  <cp:lastModifiedBy>Alex M. Arcega</cp:lastModifiedBy>
  <cp:revision>2</cp:revision>
  <dcterms:created xsi:type="dcterms:W3CDTF">2020-04-06T19:46:00Z</dcterms:created>
  <dcterms:modified xsi:type="dcterms:W3CDTF">2020-04-06T19:46:00Z</dcterms:modified>
</cp:coreProperties>
</file>